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5764E" w14:textId="0E46F06E" w:rsidR="00613F09" w:rsidRPr="00943CDF" w:rsidRDefault="00613F09" w:rsidP="00613F09">
      <w:pPr>
        <w:jc w:val="center"/>
        <w:rPr>
          <w:rFonts w:ascii="Palatino Linotype" w:hAnsi="Palatino Linotype"/>
          <w:b/>
          <w:bCs/>
          <w:i/>
          <w:iCs/>
          <w:sz w:val="28"/>
          <w:szCs w:val="28"/>
        </w:rPr>
      </w:pPr>
      <w:r w:rsidRPr="00943CDF">
        <w:rPr>
          <w:rFonts w:ascii="Palatino Linotype" w:hAnsi="Palatino Linotype"/>
          <w:b/>
          <w:bCs/>
          <w:i/>
          <w:iCs/>
          <w:sz w:val="28"/>
          <w:szCs w:val="28"/>
        </w:rPr>
        <w:t xml:space="preserve">L’Umanesimo per il futuro </w:t>
      </w:r>
    </w:p>
    <w:p w14:paraId="4621D62E" w14:textId="77777777" w:rsidR="00613F09" w:rsidRPr="00943CDF" w:rsidRDefault="00613F09" w:rsidP="00613F09">
      <w:pPr>
        <w:jc w:val="center"/>
        <w:rPr>
          <w:rFonts w:ascii="Palatino Linotype" w:hAnsi="Palatino Linotype"/>
          <w:i/>
          <w:iCs/>
        </w:rPr>
      </w:pPr>
    </w:p>
    <w:p w14:paraId="1B55C736" w14:textId="2360448E" w:rsidR="00613F09" w:rsidRPr="00943CDF" w:rsidRDefault="00613F09" w:rsidP="00613F09">
      <w:pPr>
        <w:jc w:val="both"/>
        <w:rPr>
          <w:rFonts w:ascii="Palatino Linotype" w:hAnsi="Palatino Linotype"/>
        </w:rPr>
      </w:pPr>
      <w:r w:rsidRPr="00943CDF">
        <w:rPr>
          <w:rFonts w:ascii="Palatino Linotype" w:hAnsi="Palatino Linotype"/>
        </w:rPr>
        <w:t>L’</w:t>
      </w:r>
      <w:r w:rsidR="00943CDF">
        <w:rPr>
          <w:rFonts w:ascii="Palatino Linotype" w:hAnsi="Palatino Linotype"/>
        </w:rPr>
        <w:t>U</w:t>
      </w:r>
      <w:r w:rsidRPr="00943CDF">
        <w:rPr>
          <w:rFonts w:ascii="Palatino Linotype" w:hAnsi="Palatino Linotype"/>
        </w:rPr>
        <w:t>niversità in Italia si trova in una fase di mutamento confuso</w:t>
      </w:r>
      <w:r w:rsidR="00725696" w:rsidRPr="00943CDF">
        <w:rPr>
          <w:rFonts w:ascii="Palatino Linotype" w:hAnsi="Palatino Linotype"/>
        </w:rPr>
        <w:t>, indotto</w:t>
      </w:r>
      <w:r w:rsidRPr="00943CDF">
        <w:rPr>
          <w:rFonts w:ascii="Palatino Linotype" w:hAnsi="Palatino Linotype"/>
        </w:rPr>
        <w:t xml:space="preserve"> d</w:t>
      </w:r>
      <w:r w:rsidR="00943CDF" w:rsidRPr="00943CDF">
        <w:rPr>
          <w:rFonts w:ascii="Palatino Linotype" w:hAnsi="Palatino Linotype"/>
        </w:rPr>
        <w:t>a</w:t>
      </w:r>
      <w:r w:rsidRPr="00943CDF">
        <w:rPr>
          <w:rFonts w:ascii="Palatino Linotype" w:hAnsi="Palatino Linotype"/>
        </w:rPr>
        <w:t xml:space="preserve"> </w:t>
      </w:r>
      <w:r w:rsidR="00725696" w:rsidRPr="00943CDF">
        <w:rPr>
          <w:rFonts w:ascii="Palatino Linotype" w:hAnsi="Palatino Linotype"/>
        </w:rPr>
        <w:t xml:space="preserve">fattori contingenti e strutturali che stanno </w:t>
      </w:r>
      <w:r w:rsidR="009B28E0" w:rsidRPr="00943CDF">
        <w:rPr>
          <w:rFonts w:ascii="Palatino Linotype" w:hAnsi="Palatino Linotype"/>
        </w:rPr>
        <w:t>mett</w:t>
      </w:r>
      <w:r w:rsidR="00725696" w:rsidRPr="00943CDF">
        <w:rPr>
          <w:rFonts w:ascii="Palatino Linotype" w:hAnsi="Palatino Linotype"/>
        </w:rPr>
        <w:t>endo</w:t>
      </w:r>
      <w:r w:rsidR="009B28E0" w:rsidRPr="00943CDF">
        <w:rPr>
          <w:rFonts w:ascii="Palatino Linotype" w:hAnsi="Palatino Linotype"/>
        </w:rPr>
        <w:t xml:space="preserve"> a repentaglio</w:t>
      </w:r>
      <w:r w:rsidRPr="00943CDF">
        <w:rPr>
          <w:rFonts w:ascii="Palatino Linotype" w:hAnsi="Palatino Linotype"/>
        </w:rPr>
        <w:t xml:space="preserve"> il </w:t>
      </w:r>
      <w:r w:rsidR="00725696" w:rsidRPr="00943CDF">
        <w:rPr>
          <w:rFonts w:ascii="Palatino Linotype" w:hAnsi="Palatino Linotype"/>
        </w:rPr>
        <w:t>suo stesso ruolo nella societ</w:t>
      </w:r>
      <w:r w:rsidR="00943CDF" w:rsidRPr="00943CDF">
        <w:rPr>
          <w:rFonts w:ascii="Palatino Linotype" w:hAnsi="Palatino Linotype"/>
        </w:rPr>
        <w:t>à</w:t>
      </w:r>
      <w:r w:rsidRPr="00943CDF">
        <w:rPr>
          <w:rFonts w:ascii="Palatino Linotype" w:hAnsi="Palatino Linotype"/>
        </w:rPr>
        <w:t xml:space="preserve">. </w:t>
      </w:r>
      <w:r w:rsidR="00725696" w:rsidRPr="00943CDF">
        <w:rPr>
          <w:rFonts w:ascii="Palatino Linotype" w:hAnsi="Palatino Linotype"/>
        </w:rPr>
        <w:t>All’orizzonte</w:t>
      </w:r>
      <w:r w:rsidR="00943CDF">
        <w:rPr>
          <w:rFonts w:ascii="Palatino Linotype" w:hAnsi="Palatino Linotype"/>
        </w:rPr>
        <w:t xml:space="preserve"> si prefigurano </w:t>
      </w:r>
      <w:r w:rsidR="009B28E0" w:rsidRPr="00943CDF">
        <w:rPr>
          <w:rFonts w:ascii="Palatino Linotype" w:hAnsi="Palatino Linotype"/>
        </w:rPr>
        <w:t xml:space="preserve">interventi di riforma </w:t>
      </w:r>
      <w:r w:rsidR="00943CDF">
        <w:rPr>
          <w:rFonts w:ascii="Palatino Linotype" w:hAnsi="Palatino Linotype"/>
        </w:rPr>
        <w:t>sui quali gravano</w:t>
      </w:r>
      <w:r w:rsidR="00725696" w:rsidRPr="00943CDF">
        <w:rPr>
          <w:rFonts w:ascii="Palatino Linotype" w:hAnsi="Palatino Linotype"/>
        </w:rPr>
        <w:t xml:space="preserve"> ingerenze politiche nel funzionamento </w:t>
      </w:r>
      <w:r w:rsidR="00943CDF">
        <w:rPr>
          <w:rFonts w:ascii="Palatino Linotype" w:hAnsi="Palatino Linotype"/>
        </w:rPr>
        <w:t xml:space="preserve">del sistema universitario </w:t>
      </w:r>
      <w:r w:rsidR="00725696" w:rsidRPr="00943CDF">
        <w:rPr>
          <w:rFonts w:ascii="Palatino Linotype" w:hAnsi="Palatino Linotype"/>
        </w:rPr>
        <w:t>e nei suoi processi</w:t>
      </w:r>
      <w:r w:rsidR="009B28E0" w:rsidRPr="00943CDF">
        <w:rPr>
          <w:rFonts w:ascii="Palatino Linotype" w:hAnsi="Palatino Linotype"/>
        </w:rPr>
        <w:t xml:space="preserve">. </w:t>
      </w:r>
    </w:p>
    <w:p w14:paraId="75D0D0BC" w14:textId="1E71E782" w:rsidR="009B28E0" w:rsidRPr="00943CDF" w:rsidRDefault="009B28E0" w:rsidP="009B28E0">
      <w:pPr>
        <w:jc w:val="both"/>
        <w:rPr>
          <w:rFonts w:ascii="Palatino Linotype" w:hAnsi="Palatino Linotype" w:cs="Times New Roman"/>
        </w:rPr>
      </w:pPr>
      <w:r w:rsidRPr="00943CDF">
        <w:rPr>
          <w:rFonts w:ascii="Palatino Linotype" w:eastAsia="Georgia" w:hAnsi="Palatino Linotype" w:cs="Times New Roman"/>
        </w:rPr>
        <w:t xml:space="preserve">La pressione che tutti </w:t>
      </w:r>
      <w:r w:rsidR="00725696" w:rsidRPr="00943CDF">
        <w:rPr>
          <w:rFonts w:ascii="Palatino Linotype" w:eastAsia="Georgia" w:hAnsi="Palatino Linotype" w:cs="Times New Roman"/>
        </w:rPr>
        <w:t>avvertiamo da tempo</w:t>
      </w:r>
      <w:r w:rsidRPr="00943CDF">
        <w:rPr>
          <w:rFonts w:ascii="Palatino Linotype" w:eastAsia="Georgia" w:hAnsi="Palatino Linotype" w:cs="Times New Roman"/>
        </w:rPr>
        <w:t xml:space="preserve"> </w:t>
      </w:r>
      <w:r w:rsidR="00725696" w:rsidRPr="00943CDF">
        <w:rPr>
          <w:rFonts w:ascii="Palatino Linotype" w:eastAsia="Georgia" w:hAnsi="Palatino Linotype" w:cs="Times New Roman"/>
        </w:rPr>
        <w:t>–</w:t>
      </w:r>
      <w:r w:rsidRPr="00943CDF">
        <w:rPr>
          <w:rFonts w:ascii="Palatino Linotype" w:eastAsia="Georgia" w:hAnsi="Palatino Linotype" w:cs="Times New Roman"/>
        </w:rPr>
        <w:t xml:space="preserve"> </w:t>
      </w:r>
      <w:r w:rsidR="00725696" w:rsidRPr="00943CDF">
        <w:rPr>
          <w:rFonts w:ascii="Palatino Linotype" w:eastAsia="Georgia" w:hAnsi="Palatino Linotype" w:cs="Times New Roman"/>
        </w:rPr>
        <w:t>numerosità de</w:t>
      </w:r>
      <w:r w:rsidRPr="00943CDF">
        <w:rPr>
          <w:rFonts w:ascii="Palatino Linotype" w:eastAsia="Georgia" w:hAnsi="Palatino Linotype" w:cs="Times New Roman"/>
        </w:rPr>
        <w:t>gli iscritti,</w:t>
      </w:r>
      <w:r w:rsidR="00725696" w:rsidRPr="00943CDF">
        <w:rPr>
          <w:rFonts w:ascii="Palatino Linotype" w:eastAsia="Georgia" w:hAnsi="Palatino Linotype" w:cs="Times New Roman"/>
        </w:rPr>
        <w:t xml:space="preserve"> performatività, reclutamento</w:t>
      </w:r>
      <w:r w:rsidRPr="00943CDF">
        <w:rPr>
          <w:rFonts w:ascii="Palatino Linotype" w:eastAsia="Georgia" w:hAnsi="Palatino Linotype" w:cs="Times New Roman"/>
        </w:rPr>
        <w:t xml:space="preserve"> </w:t>
      </w:r>
      <w:r w:rsidR="00725696" w:rsidRPr="00943CDF">
        <w:rPr>
          <w:rFonts w:ascii="Palatino Linotype" w:eastAsia="Georgia" w:hAnsi="Palatino Linotype" w:cs="Times New Roman"/>
        </w:rPr>
        <w:t>–</w:t>
      </w:r>
      <w:r w:rsidRPr="00943CDF">
        <w:rPr>
          <w:rFonts w:ascii="Palatino Linotype" w:eastAsia="Georgia" w:hAnsi="Palatino Linotype" w:cs="Times New Roman"/>
        </w:rPr>
        <w:t xml:space="preserve"> </w:t>
      </w:r>
      <w:r w:rsidR="00725696" w:rsidRPr="00943CDF">
        <w:rPr>
          <w:rFonts w:ascii="Palatino Linotype" w:eastAsia="Georgia" w:hAnsi="Palatino Linotype" w:cs="Times New Roman"/>
        </w:rPr>
        <w:t xml:space="preserve">suggerisce </w:t>
      </w:r>
      <w:r w:rsidRPr="00943CDF">
        <w:rPr>
          <w:rFonts w:ascii="Palatino Linotype" w:eastAsia="Georgia" w:hAnsi="Palatino Linotype" w:cs="Times New Roman"/>
        </w:rPr>
        <w:t xml:space="preserve">un’università che trasmette e certifica, </w:t>
      </w:r>
      <w:r w:rsidR="00725696" w:rsidRPr="00943CDF">
        <w:rPr>
          <w:rFonts w:ascii="Palatino Linotype" w:eastAsia="Georgia" w:hAnsi="Palatino Linotype" w:cs="Times New Roman"/>
        </w:rPr>
        <w:t xml:space="preserve">computa e valuta, </w:t>
      </w:r>
      <w:r w:rsidRPr="00943CDF">
        <w:rPr>
          <w:rFonts w:ascii="Palatino Linotype" w:eastAsia="Georgia" w:hAnsi="Palatino Linotype" w:cs="Times New Roman"/>
        </w:rPr>
        <w:t xml:space="preserve">ma non scopre. È una deriva che riguarda ogni tipo di ateneo, non solo quelli </w:t>
      </w:r>
      <w:r w:rsidR="00725696" w:rsidRPr="00943CDF">
        <w:rPr>
          <w:rFonts w:ascii="Palatino Linotype" w:eastAsia="Georgia" w:hAnsi="Palatino Linotype" w:cs="Times New Roman"/>
        </w:rPr>
        <w:t xml:space="preserve">a prevalente vocazione </w:t>
      </w:r>
      <w:r w:rsidRPr="00943CDF">
        <w:rPr>
          <w:rFonts w:ascii="Palatino Linotype" w:eastAsia="Georgia" w:hAnsi="Palatino Linotype" w:cs="Times New Roman"/>
        </w:rPr>
        <w:t>umanistic</w:t>
      </w:r>
      <w:r w:rsidR="00725696" w:rsidRPr="00943CDF">
        <w:rPr>
          <w:rFonts w:ascii="Palatino Linotype" w:eastAsia="Georgia" w:hAnsi="Palatino Linotype" w:cs="Times New Roman"/>
        </w:rPr>
        <w:t>a</w:t>
      </w:r>
      <w:r w:rsidRPr="00943CDF">
        <w:rPr>
          <w:rFonts w:ascii="Palatino Linotype" w:eastAsia="Georgia" w:hAnsi="Palatino Linotype" w:cs="Times New Roman"/>
        </w:rPr>
        <w:t>. E il modo più silenzioso in cui si manifesta è la lenta sostituzione della ricerca con la divulgazione.</w:t>
      </w:r>
    </w:p>
    <w:p w14:paraId="7F7B0186" w14:textId="12CB33DB" w:rsidR="00613F09" w:rsidRPr="00943CDF" w:rsidRDefault="00725696" w:rsidP="00613F09">
      <w:pPr>
        <w:jc w:val="both"/>
        <w:rPr>
          <w:rFonts w:ascii="Palatino Linotype" w:hAnsi="Palatino Linotype"/>
        </w:rPr>
      </w:pPr>
      <w:proofErr w:type="gramStart"/>
      <w:r w:rsidRPr="00943CDF">
        <w:rPr>
          <w:rFonts w:ascii="Palatino Linotype" w:hAnsi="Palatino Linotype"/>
        </w:rPr>
        <w:t>Eppure</w:t>
      </w:r>
      <w:proofErr w:type="gramEnd"/>
      <w:r w:rsidRPr="00943CDF">
        <w:rPr>
          <w:rFonts w:ascii="Palatino Linotype" w:hAnsi="Palatino Linotype"/>
        </w:rPr>
        <w:t xml:space="preserve"> viviamo in una </w:t>
      </w:r>
      <w:r w:rsidR="00613F09" w:rsidRPr="00943CDF">
        <w:rPr>
          <w:rFonts w:ascii="Palatino Linotype" w:hAnsi="Palatino Linotype"/>
        </w:rPr>
        <w:t xml:space="preserve">stagione storica </w:t>
      </w:r>
      <w:r w:rsidRPr="00943CDF">
        <w:rPr>
          <w:rFonts w:ascii="Palatino Linotype" w:hAnsi="Palatino Linotype"/>
        </w:rPr>
        <w:t xml:space="preserve">in cui sono decisivi </w:t>
      </w:r>
      <w:r w:rsidR="00613F09" w:rsidRPr="00943CDF">
        <w:rPr>
          <w:rFonts w:ascii="Palatino Linotype" w:hAnsi="Palatino Linotype"/>
        </w:rPr>
        <w:t>percorsi di formazione dell’umanità delle persone e della comunità sociale ai quali i saperi umanistici danno un contributo insostituibile e oggi misconosciuto.</w:t>
      </w:r>
    </w:p>
    <w:p w14:paraId="017215BB" w14:textId="575191C1" w:rsidR="00613F09" w:rsidRPr="00943CDF" w:rsidRDefault="00725696" w:rsidP="00613F09">
      <w:pPr>
        <w:jc w:val="both"/>
        <w:rPr>
          <w:rFonts w:ascii="Palatino Linotype" w:hAnsi="Palatino Linotype"/>
        </w:rPr>
      </w:pPr>
      <w:r w:rsidRPr="00943CDF">
        <w:rPr>
          <w:rFonts w:ascii="Palatino Linotype" w:hAnsi="Palatino Linotype"/>
        </w:rPr>
        <w:t xml:space="preserve">Questa urgenza ci induce a </w:t>
      </w:r>
      <w:r w:rsidR="00613F09" w:rsidRPr="00943CDF">
        <w:rPr>
          <w:rFonts w:ascii="Palatino Linotype" w:hAnsi="Palatino Linotype"/>
        </w:rPr>
        <w:t xml:space="preserve">far valere, nel dibattito pubblico italiano ed europeo, istanze critiche, idee e proposte </w:t>
      </w:r>
      <w:r w:rsidRPr="00943CDF">
        <w:rPr>
          <w:rFonts w:ascii="Palatino Linotype" w:hAnsi="Palatino Linotype"/>
        </w:rPr>
        <w:t>che contribuiscano a sollecitare</w:t>
      </w:r>
      <w:r w:rsidR="00613F09" w:rsidRPr="00943CDF">
        <w:rPr>
          <w:rFonts w:ascii="Palatino Linotype" w:hAnsi="Palatino Linotype"/>
        </w:rPr>
        <w:t xml:space="preserve"> una percezione collettiva </w:t>
      </w:r>
      <w:r w:rsidRPr="00943CDF">
        <w:rPr>
          <w:rFonts w:ascii="Palatino Linotype" w:hAnsi="Palatino Linotype"/>
        </w:rPr>
        <w:t xml:space="preserve">consapevole </w:t>
      </w:r>
      <w:r w:rsidR="00613F09" w:rsidRPr="00943CDF">
        <w:rPr>
          <w:rFonts w:ascii="Palatino Linotype" w:hAnsi="Palatino Linotype"/>
        </w:rPr>
        <w:t>del valore della conoscenza, della ricerca scientifica e della formazione</w:t>
      </w:r>
      <w:r w:rsidRPr="00943CDF">
        <w:rPr>
          <w:rFonts w:ascii="Palatino Linotype" w:hAnsi="Palatino Linotype"/>
        </w:rPr>
        <w:t>:</w:t>
      </w:r>
      <w:r w:rsidR="00943CDF" w:rsidRPr="00943CDF">
        <w:rPr>
          <w:rFonts w:ascii="Palatino Linotype" w:hAnsi="Palatino Linotype"/>
        </w:rPr>
        <w:t xml:space="preserve"> </w:t>
      </w:r>
      <w:r w:rsidRPr="00943CDF">
        <w:rPr>
          <w:rFonts w:ascii="Palatino Linotype" w:hAnsi="Palatino Linotype"/>
        </w:rPr>
        <w:t xml:space="preserve">serve </w:t>
      </w:r>
      <w:r w:rsidR="00613F09" w:rsidRPr="00943CDF">
        <w:rPr>
          <w:rFonts w:ascii="Palatino Linotype" w:hAnsi="Palatino Linotype"/>
        </w:rPr>
        <w:t>un profondo mutamento di rotta delle scelte governative e delle forze politiche, in un rinnovato quadro legislativo.</w:t>
      </w:r>
    </w:p>
    <w:p w14:paraId="3E51D12C" w14:textId="5096DFB0" w:rsidR="00914E57" w:rsidRPr="00943CDF" w:rsidRDefault="00914E57" w:rsidP="00914E57">
      <w:pPr>
        <w:jc w:val="both"/>
        <w:rPr>
          <w:rFonts w:ascii="Palatino Linotype" w:hAnsi="Palatino Linotype"/>
        </w:rPr>
      </w:pPr>
      <w:r w:rsidRPr="00943CDF">
        <w:rPr>
          <w:rFonts w:ascii="Palatino Linotype" w:hAnsi="Palatino Linotype"/>
        </w:rPr>
        <w:t>L’autonomia dell’</w:t>
      </w:r>
      <w:r w:rsidR="00943CDF">
        <w:rPr>
          <w:rFonts w:ascii="Palatino Linotype" w:hAnsi="Palatino Linotype"/>
        </w:rPr>
        <w:t>U</w:t>
      </w:r>
      <w:r w:rsidRPr="00943CDF">
        <w:rPr>
          <w:rFonts w:ascii="Palatino Linotype" w:hAnsi="Palatino Linotype"/>
        </w:rPr>
        <w:t>niversità va finalmente realizzata perché garantisce la libertà di costruzione dei processi della conoscenza, la fioritura del pensiero e il rinnovamento della cultura. È su questa base di fondamentale autonomia che può instaurarsi un rapporto corretto con le nuove generazioni, con la scuola, con le comunità territoriali, con le istituzioni, con le imprese e con le molteplici espressioni della società civile.</w:t>
      </w:r>
    </w:p>
    <w:p w14:paraId="10B85F5C" w14:textId="764F1883" w:rsidR="00613F09" w:rsidRPr="00943CDF" w:rsidRDefault="00613F09" w:rsidP="00613F09">
      <w:pPr>
        <w:jc w:val="both"/>
        <w:rPr>
          <w:rFonts w:ascii="Palatino Linotype" w:hAnsi="Palatino Linotype"/>
        </w:rPr>
      </w:pPr>
      <w:r w:rsidRPr="00943CDF">
        <w:rPr>
          <w:rFonts w:ascii="Palatino Linotype" w:hAnsi="Palatino Linotype"/>
        </w:rPr>
        <w:t xml:space="preserve">Ci muove una profonda fiducia nella possibilità di trovare una via di potenziamento della presenza e di attuazione dei compiti delle </w:t>
      </w:r>
      <w:proofErr w:type="spellStart"/>
      <w:r w:rsidRPr="00943CDF">
        <w:rPr>
          <w:rFonts w:ascii="Palatino Linotype" w:hAnsi="Palatino Linotype"/>
        </w:rPr>
        <w:t>Humanities</w:t>
      </w:r>
      <w:proofErr w:type="spellEnd"/>
      <w:r w:rsidRPr="00943CDF">
        <w:rPr>
          <w:rFonts w:ascii="Palatino Linotype" w:hAnsi="Palatino Linotype"/>
        </w:rPr>
        <w:t xml:space="preserve"> nell’</w:t>
      </w:r>
      <w:r w:rsidR="00725696" w:rsidRPr="00943CDF">
        <w:rPr>
          <w:rFonts w:ascii="Palatino Linotype" w:hAnsi="Palatino Linotype"/>
        </w:rPr>
        <w:t>U</w:t>
      </w:r>
      <w:r w:rsidRPr="00943CDF">
        <w:rPr>
          <w:rFonts w:ascii="Palatino Linotype" w:hAnsi="Palatino Linotype"/>
        </w:rPr>
        <w:t>niversità e nella società italiana.</w:t>
      </w:r>
    </w:p>
    <w:p w14:paraId="0C2EF749" w14:textId="26D0AF57" w:rsidR="00613F09" w:rsidRPr="00943CDF" w:rsidRDefault="00613F09" w:rsidP="00613F09">
      <w:pPr>
        <w:jc w:val="both"/>
        <w:rPr>
          <w:rFonts w:ascii="Palatino Linotype" w:hAnsi="Palatino Linotype"/>
        </w:rPr>
      </w:pPr>
      <w:r w:rsidRPr="00943CDF">
        <w:rPr>
          <w:rFonts w:ascii="Palatino Linotype" w:hAnsi="Palatino Linotype"/>
        </w:rPr>
        <w:t xml:space="preserve">Il criterio di fondo che deve ispirare il processo di una riforma propulsiva del sistema universitario chiede il riconoscimento del valore intrinseco del sapere e del pensiero critico, della ricerca e della formazione, nella consapevolezza </w:t>
      </w:r>
      <w:r w:rsidR="00725696" w:rsidRPr="00943CDF">
        <w:rPr>
          <w:rFonts w:ascii="Palatino Linotype" w:hAnsi="Palatino Linotype"/>
        </w:rPr>
        <w:t>che il</w:t>
      </w:r>
      <w:r w:rsidRPr="00943CDF">
        <w:rPr>
          <w:rFonts w:ascii="Palatino Linotype" w:hAnsi="Palatino Linotype"/>
        </w:rPr>
        <w:t xml:space="preserve"> progresso economico e tecnologico non sia fin</w:t>
      </w:r>
      <w:r w:rsidR="00725696" w:rsidRPr="00943CDF">
        <w:rPr>
          <w:rFonts w:ascii="Palatino Linotype" w:hAnsi="Palatino Linotype"/>
        </w:rPr>
        <w:t>e</w:t>
      </w:r>
      <w:r w:rsidRPr="00943CDF">
        <w:rPr>
          <w:rFonts w:ascii="Palatino Linotype" w:hAnsi="Palatino Linotype"/>
        </w:rPr>
        <w:t xml:space="preserve"> assolut</w:t>
      </w:r>
      <w:r w:rsidR="00725696" w:rsidRPr="00943CDF">
        <w:rPr>
          <w:rFonts w:ascii="Palatino Linotype" w:hAnsi="Palatino Linotype"/>
        </w:rPr>
        <w:t>o</w:t>
      </w:r>
      <w:r w:rsidRPr="00943CDF">
        <w:rPr>
          <w:rFonts w:ascii="Palatino Linotype" w:hAnsi="Palatino Linotype"/>
        </w:rPr>
        <w:t>, svincolat</w:t>
      </w:r>
      <w:r w:rsidR="00725696" w:rsidRPr="00943CDF">
        <w:rPr>
          <w:rFonts w:ascii="Palatino Linotype" w:hAnsi="Palatino Linotype"/>
        </w:rPr>
        <w:t>o</w:t>
      </w:r>
      <w:r w:rsidRPr="00943CDF">
        <w:rPr>
          <w:rFonts w:ascii="Palatino Linotype" w:hAnsi="Palatino Linotype"/>
        </w:rPr>
        <w:t xml:space="preserve"> da qualsiasi altra istanza, ma debba essere intes</w:t>
      </w:r>
      <w:r w:rsidR="00725696" w:rsidRPr="00943CDF">
        <w:rPr>
          <w:rFonts w:ascii="Palatino Linotype" w:hAnsi="Palatino Linotype"/>
        </w:rPr>
        <w:t>o</w:t>
      </w:r>
      <w:r w:rsidRPr="00943CDF">
        <w:rPr>
          <w:rFonts w:ascii="Palatino Linotype" w:hAnsi="Palatino Linotype"/>
        </w:rPr>
        <w:t xml:space="preserve"> come strument</w:t>
      </w:r>
      <w:r w:rsidR="00943CDF">
        <w:rPr>
          <w:rFonts w:ascii="Palatino Linotype" w:hAnsi="Palatino Linotype"/>
        </w:rPr>
        <w:t>o</w:t>
      </w:r>
      <w:r w:rsidRPr="00943CDF">
        <w:rPr>
          <w:rFonts w:ascii="Palatino Linotype" w:hAnsi="Palatino Linotype"/>
        </w:rPr>
        <w:t xml:space="preserve"> al servizio </w:t>
      </w:r>
      <w:r w:rsidR="00943CDF">
        <w:rPr>
          <w:rFonts w:ascii="Palatino Linotype" w:hAnsi="Palatino Linotype"/>
        </w:rPr>
        <w:t xml:space="preserve">sia </w:t>
      </w:r>
      <w:r w:rsidRPr="00943CDF">
        <w:rPr>
          <w:rFonts w:ascii="Palatino Linotype" w:hAnsi="Palatino Linotype"/>
        </w:rPr>
        <w:t>della dignità della persona umana</w:t>
      </w:r>
      <w:r w:rsidR="00943CDF">
        <w:rPr>
          <w:rFonts w:ascii="Palatino Linotype" w:hAnsi="Palatino Linotype"/>
        </w:rPr>
        <w:t>, sia</w:t>
      </w:r>
      <w:r w:rsidRPr="00943CDF">
        <w:rPr>
          <w:rFonts w:ascii="Palatino Linotype" w:hAnsi="Palatino Linotype"/>
        </w:rPr>
        <w:t xml:space="preserve"> della crescita della società in termini di umanizzazione, civiltà, democrazia, pace, giustizia, cura ecologica dell’ambiente e tutela del bene comune. </w:t>
      </w:r>
    </w:p>
    <w:p w14:paraId="00D1669B" w14:textId="65E4C383" w:rsidR="00613F09" w:rsidRPr="00943CDF" w:rsidRDefault="00613F09" w:rsidP="00613F09">
      <w:pPr>
        <w:jc w:val="both"/>
        <w:rPr>
          <w:rFonts w:ascii="Palatino Linotype" w:hAnsi="Palatino Linotype"/>
        </w:rPr>
      </w:pPr>
      <w:r w:rsidRPr="00943CDF">
        <w:rPr>
          <w:rFonts w:ascii="Palatino Linotype" w:hAnsi="Palatino Linotype"/>
        </w:rPr>
        <w:t xml:space="preserve">Questa </w:t>
      </w:r>
      <w:r w:rsidR="00725696" w:rsidRPr="00943CDF">
        <w:rPr>
          <w:rFonts w:ascii="Palatino Linotype" w:hAnsi="Palatino Linotype"/>
        </w:rPr>
        <w:t xml:space="preserve">profonda e matura </w:t>
      </w:r>
      <w:r w:rsidRPr="00943CDF">
        <w:rPr>
          <w:rFonts w:ascii="Palatino Linotype" w:hAnsi="Palatino Linotype"/>
        </w:rPr>
        <w:t xml:space="preserve">consapevolezza </w:t>
      </w:r>
      <w:r w:rsidR="00725696" w:rsidRPr="00943CDF">
        <w:rPr>
          <w:rFonts w:ascii="Palatino Linotype" w:hAnsi="Palatino Linotype"/>
        </w:rPr>
        <w:t>porta con sé la necessità</w:t>
      </w:r>
      <w:r w:rsidR="00943CDF" w:rsidRPr="00943CDF">
        <w:rPr>
          <w:rFonts w:ascii="Palatino Linotype" w:hAnsi="Palatino Linotype"/>
        </w:rPr>
        <w:t xml:space="preserve"> </w:t>
      </w:r>
      <w:r w:rsidRPr="00943CDF">
        <w:rPr>
          <w:rFonts w:ascii="Palatino Linotype" w:hAnsi="Palatino Linotype"/>
        </w:rPr>
        <w:t>di arrivare alla trasformazione delle condizioni attuali della ricerca scientifica e del sistema di valutazione dei suoi risultati, al ripensamento dei percorsi didattici, alla semplificazione della struttura amministrativo-gestionale, allo sviluppo dell’autonomia autentica dell’</w:t>
      </w:r>
      <w:r w:rsidR="00943CDF">
        <w:rPr>
          <w:rFonts w:ascii="Palatino Linotype" w:hAnsi="Palatino Linotype"/>
        </w:rPr>
        <w:t>U</w:t>
      </w:r>
      <w:r w:rsidRPr="00943CDF">
        <w:rPr>
          <w:rFonts w:ascii="Palatino Linotype" w:hAnsi="Palatino Linotype"/>
        </w:rPr>
        <w:t xml:space="preserve">niversità e degli atenei in termini di democratizzazione, evitando ogni forma di loro riconduzione sotto il controllo del potere politico. </w:t>
      </w:r>
    </w:p>
    <w:p w14:paraId="734434DE" w14:textId="77777777" w:rsidR="00725696" w:rsidRPr="00943CDF" w:rsidRDefault="00613F09" w:rsidP="00725696">
      <w:pPr>
        <w:jc w:val="both"/>
        <w:rPr>
          <w:rFonts w:ascii="Palatino Linotype" w:hAnsi="Palatino Linotype"/>
        </w:rPr>
      </w:pPr>
      <w:r w:rsidRPr="00943CDF">
        <w:rPr>
          <w:rFonts w:ascii="Palatino Linotype" w:hAnsi="Palatino Linotype"/>
        </w:rPr>
        <w:t xml:space="preserve">L’articolo 9 della Costituzione della Repubblica - che promuove il libero sviluppo della cultura, della ricerca scientifica e della tecnica -, l’articolo 33 - che tutela la libertà della ricerca, dell’arte, dell’insegnamento e riconosce il diritto delle università a ordinamenti autonomi - e l’articolo 34 - che assicura il diritto allo studio - devono poter trovare piena </w:t>
      </w:r>
      <w:r w:rsidRPr="00943CDF">
        <w:rPr>
          <w:rFonts w:ascii="Palatino Linotype" w:hAnsi="Palatino Linotype"/>
        </w:rPr>
        <w:lastRenderedPageBreak/>
        <w:t xml:space="preserve">attuazione grazie a un percorso di trasformazione democratica del sistema universitario che non può più essere rinviato. </w:t>
      </w:r>
    </w:p>
    <w:p w14:paraId="5A18BC07" w14:textId="59A360E9" w:rsidR="00613F09" w:rsidRPr="00943CDF" w:rsidRDefault="00943CDF" w:rsidP="00725696">
      <w:pPr>
        <w:jc w:val="both"/>
        <w:rPr>
          <w:rFonts w:ascii="Palatino Linotype" w:hAnsi="Palatino Linotype"/>
        </w:rPr>
      </w:pPr>
      <w:r w:rsidRPr="00943CDF">
        <w:rPr>
          <w:rFonts w:ascii="Palatino Linotype" w:hAnsi="Palatino Linotype"/>
        </w:rPr>
        <w:t xml:space="preserve">Praticare l’Umanesimo oggi è </w:t>
      </w:r>
      <w:r w:rsidR="00725696" w:rsidRPr="00943CDF">
        <w:rPr>
          <w:rFonts w:ascii="Palatino Linotype" w:hAnsi="Palatino Linotype"/>
        </w:rPr>
        <w:t xml:space="preserve">quanto mai impellente </w:t>
      </w:r>
      <w:r>
        <w:rPr>
          <w:rFonts w:ascii="Palatino Linotype" w:hAnsi="Palatino Linotype"/>
        </w:rPr>
        <w:t xml:space="preserve">per </w:t>
      </w:r>
      <w:r w:rsidR="00613F09" w:rsidRPr="00943CDF">
        <w:rPr>
          <w:rFonts w:ascii="Palatino Linotype" w:hAnsi="Palatino Linotype"/>
        </w:rPr>
        <w:t xml:space="preserve">costruire una nuova alleanza tra le generazioni per </w:t>
      </w:r>
      <w:r w:rsidR="00725696" w:rsidRPr="00943CDF">
        <w:rPr>
          <w:rFonts w:ascii="Palatino Linotype" w:hAnsi="Palatino Linotype"/>
        </w:rPr>
        <w:t>promuovere la cultura della</w:t>
      </w:r>
      <w:r w:rsidR="00613F09" w:rsidRPr="00943CDF">
        <w:rPr>
          <w:rFonts w:ascii="Palatino Linotype" w:hAnsi="Palatino Linotype"/>
        </w:rPr>
        <w:t xml:space="preserve"> pace</w:t>
      </w:r>
      <w:r w:rsidRPr="00943CDF">
        <w:rPr>
          <w:rFonts w:ascii="Palatino Linotype" w:hAnsi="Palatino Linotype"/>
        </w:rPr>
        <w:t xml:space="preserve"> con mezzi di pace</w:t>
      </w:r>
      <w:r w:rsidR="00613F09" w:rsidRPr="00943CDF">
        <w:rPr>
          <w:rFonts w:ascii="Palatino Linotype" w:hAnsi="Palatino Linotype"/>
        </w:rPr>
        <w:t>, per tutelare con sapienza ecologica gli equilibri della Terra, per inverare la democrazia come forma di convivenza in cui la dignità di ciascuno e di tutti viene al primo posto.</w:t>
      </w:r>
      <w:r w:rsidR="00CB011C" w:rsidRPr="00943CDF">
        <w:rPr>
          <w:rFonts w:ascii="Palatino Linotype" w:hAnsi="Palatino Linotype"/>
        </w:rPr>
        <w:t xml:space="preserve"> </w:t>
      </w:r>
      <w:r w:rsidR="00CB011C" w:rsidRPr="00943CDF">
        <w:rPr>
          <w:rFonts w:ascii="Palatino Linotype" w:eastAsia="Georgia" w:hAnsi="Palatino Linotype" w:cs="Times New Roman"/>
        </w:rPr>
        <w:t>Ci serve nutrire la curiosità come condizione antropologica</w:t>
      </w:r>
      <w:r w:rsidR="00725696" w:rsidRPr="00943CDF">
        <w:rPr>
          <w:rFonts w:ascii="Palatino Linotype" w:eastAsia="Georgia" w:hAnsi="Palatino Linotype" w:cs="Times New Roman"/>
        </w:rPr>
        <w:t xml:space="preserve"> e</w:t>
      </w:r>
      <w:r w:rsidR="00CB011C" w:rsidRPr="00943CDF">
        <w:rPr>
          <w:rFonts w:ascii="Palatino Linotype" w:eastAsia="Georgia" w:hAnsi="Palatino Linotype" w:cs="Times New Roman"/>
        </w:rPr>
        <w:t xml:space="preserve"> </w:t>
      </w:r>
      <w:r w:rsidR="00725696" w:rsidRPr="00943CDF">
        <w:rPr>
          <w:rFonts w:ascii="Palatino Linotype" w:eastAsia="Georgia" w:hAnsi="Palatino Linotype" w:cs="Times New Roman"/>
        </w:rPr>
        <w:t xml:space="preserve">avviare percorsi di senso: </w:t>
      </w:r>
      <w:r w:rsidR="00CB011C" w:rsidRPr="00943CDF">
        <w:rPr>
          <w:rFonts w:ascii="Palatino Linotype" w:eastAsia="Georgia" w:hAnsi="Palatino Linotype" w:cs="Times New Roman"/>
        </w:rPr>
        <w:t>il bisogno di capire chi siamo, da dove veniamo, che cosa ci hanno lasciato quelli che sono venuti prima di noi, che cosa significa vivere in una cultura e non in un’altra.</w:t>
      </w:r>
    </w:p>
    <w:p w14:paraId="1F50CA3E" w14:textId="77777777" w:rsidR="00725696" w:rsidRPr="00943CDF" w:rsidRDefault="00725696" w:rsidP="00725696">
      <w:pPr>
        <w:jc w:val="both"/>
        <w:rPr>
          <w:rFonts w:ascii="Palatino Linotype" w:hAnsi="Palatino Linotype"/>
        </w:rPr>
      </w:pPr>
      <w:r w:rsidRPr="00943CDF">
        <w:rPr>
          <w:rFonts w:ascii="Palatino Linotype" w:hAnsi="Palatino Linotype"/>
        </w:rPr>
        <w:t xml:space="preserve">Lo stesso impatto sismico dell’avvento dell’intelligenza artificiale apre lo spazio per un nuovo ruolo delle </w:t>
      </w:r>
      <w:proofErr w:type="spellStart"/>
      <w:r w:rsidRPr="00943CDF">
        <w:rPr>
          <w:rFonts w:ascii="Palatino Linotype" w:hAnsi="Palatino Linotype"/>
        </w:rPr>
        <w:t>Humanities</w:t>
      </w:r>
      <w:proofErr w:type="spellEnd"/>
      <w:r w:rsidRPr="00943CDF">
        <w:rPr>
          <w:rFonts w:ascii="Palatino Linotype" w:hAnsi="Palatino Linotype"/>
        </w:rPr>
        <w:t>, perché ci è indispensabile una sua gestione sapiente, che richiede le competenze coltivate dai saperi umanistici, ossia il pensiero critico-euristico, la lettura dei contesti complessi, il discernimento etico e la capacità di interpretare il mondo nuovo.</w:t>
      </w:r>
    </w:p>
    <w:p w14:paraId="79FEB7F9" w14:textId="0BD3D46C" w:rsidR="009B28E0" w:rsidRPr="00943CDF" w:rsidRDefault="00725696" w:rsidP="00725696">
      <w:pPr>
        <w:jc w:val="both"/>
        <w:rPr>
          <w:rFonts w:ascii="Palatino Linotype" w:hAnsi="Palatino Linotype"/>
        </w:rPr>
      </w:pPr>
      <w:r w:rsidRPr="00943CDF">
        <w:rPr>
          <w:rFonts w:ascii="Palatino Linotype" w:hAnsi="Palatino Linotype"/>
        </w:rPr>
        <w:t>L’</w:t>
      </w:r>
      <w:r w:rsidR="00943CDF">
        <w:rPr>
          <w:rFonts w:ascii="Palatino Linotype" w:hAnsi="Palatino Linotype"/>
        </w:rPr>
        <w:t>U</w:t>
      </w:r>
      <w:r w:rsidRPr="00943CDF">
        <w:rPr>
          <w:rFonts w:ascii="Palatino Linotype" w:hAnsi="Palatino Linotype"/>
        </w:rPr>
        <w:t xml:space="preserve">manesimo è un’anima trasversale di tutti i saperi, per cui riteniamo indispensabile rinnovare il rapporto tra le discipline umanistiche e le altre nel segno dell’interazione sistematica. </w:t>
      </w:r>
      <w:r w:rsidR="00613F09" w:rsidRPr="00943CDF">
        <w:rPr>
          <w:rFonts w:ascii="Palatino Linotype" w:hAnsi="Palatino Linotype"/>
        </w:rPr>
        <w:t>Dobbiamo adottare un atteggiamento critico e trasformativo, capace di fare della conoscenza e della formazione avanzata un contributo decisivo all’umanizzazione di una società divenuta ostile sia a noi, sia alla natura.</w:t>
      </w:r>
      <w:r w:rsidR="00914E57" w:rsidRPr="00943CDF">
        <w:rPr>
          <w:rFonts w:ascii="Palatino Linotype" w:hAnsi="Palatino Linotype"/>
        </w:rPr>
        <w:t xml:space="preserve"> </w:t>
      </w:r>
    </w:p>
    <w:p w14:paraId="296F148D" w14:textId="7077B0C3" w:rsidR="00613F09" w:rsidRPr="00943CDF" w:rsidRDefault="00943CDF" w:rsidP="00914E57">
      <w:pPr>
        <w:jc w:val="both"/>
        <w:rPr>
          <w:rFonts w:ascii="Palatino Linotype" w:hAnsi="Palatino Linotype"/>
        </w:rPr>
      </w:pPr>
      <w:r w:rsidRPr="00943CDF">
        <w:rPr>
          <w:rFonts w:ascii="Palatino Linotype" w:hAnsi="Palatino Linotype"/>
        </w:rPr>
        <w:t>Va p</w:t>
      </w:r>
      <w:r w:rsidR="00725696" w:rsidRPr="00943CDF">
        <w:rPr>
          <w:rFonts w:ascii="Palatino Linotype" w:hAnsi="Palatino Linotype"/>
        </w:rPr>
        <w:t xml:space="preserve">otenziato </w:t>
      </w:r>
      <w:r w:rsidR="00914E57" w:rsidRPr="00943CDF">
        <w:rPr>
          <w:rFonts w:ascii="Palatino Linotype" w:hAnsi="Palatino Linotype"/>
        </w:rPr>
        <w:t xml:space="preserve">il rapporto tra saperi umanistici, </w:t>
      </w:r>
      <w:r>
        <w:rPr>
          <w:rFonts w:ascii="Palatino Linotype" w:hAnsi="Palatino Linotype"/>
        </w:rPr>
        <w:t>U</w:t>
      </w:r>
      <w:r w:rsidR="00914E57" w:rsidRPr="00943CDF">
        <w:rPr>
          <w:rFonts w:ascii="Palatino Linotype" w:hAnsi="Palatino Linotype"/>
        </w:rPr>
        <w:t xml:space="preserve">niversità e </w:t>
      </w:r>
      <w:r>
        <w:rPr>
          <w:rFonts w:ascii="Palatino Linotype" w:hAnsi="Palatino Linotype"/>
        </w:rPr>
        <w:t>S</w:t>
      </w:r>
      <w:r w:rsidR="00914E57" w:rsidRPr="00943CDF">
        <w:rPr>
          <w:rFonts w:ascii="Palatino Linotype" w:hAnsi="Palatino Linotype"/>
        </w:rPr>
        <w:t>cuola</w:t>
      </w:r>
      <w:r w:rsidR="00613F09" w:rsidRPr="00943CDF">
        <w:rPr>
          <w:rFonts w:ascii="Palatino Linotype" w:hAnsi="Palatino Linotype"/>
        </w:rPr>
        <w:t xml:space="preserve">. </w:t>
      </w:r>
      <w:r w:rsidR="00725696" w:rsidRPr="00943CDF">
        <w:rPr>
          <w:rFonts w:ascii="Palatino Linotype" w:hAnsi="Palatino Linotype"/>
        </w:rPr>
        <w:t xml:space="preserve">Occorre </w:t>
      </w:r>
      <w:r w:rsidR="00613F09" w:rsidRPr="00943CDF">
        <w:rPr>
          <w:rFonts w:ascii="Palatino Linotype" w:hAnsi="Palatino Linotype"/>
        </w:rPr>
        <w:t>partire da un’ampia visione antropologica del profilo della dignità della persona. Questa visione non può essere data per scontata, lasciando poi che di fatto i criteri a riguardo siano dettati direttamente dal mercato o dalle innovazioni tecnologiche. La visione antropologica di fondo, che resta ispirata dalle indicazioni fondamentali della Costituzione, deve svilupparsi mediante il dibattito culturale nella società comprendendo il contributo di chi coltiva i saperi umanistici</w:t>
      </w:r>
      <w:r w:rsidR="00914E57" w:rsidRPr="00943CDF">
        <w:rPr>
          <w:rFonts w:ascii="Palatino Linotype" w:hAnsi="Palatino Linotype"/>
        </w:rPr>
        <w:t xml:space="preserve"> e si prende cura del</w:t>
      </w:r>
      <w:r w:rsidR="00613F09" w:rsidRPr="00943CDF">
        <w:rPr>
          <w:rFonts w:ascii="Palatino Linotype" w:hAnsi="Palatino Linotype"/>
        </w:rPr>
        <w:t>la qualità della relazione educativa</w:t>
      </w:r>
      <w:r w:rsidR="00914E57" w:rsidRPr="00943CDF">
        <w:rPr>
          <w:rFonts w:ascii="Palatino Linotype" w:hAnsi="Palatino Linotype"/>
        </w:rPr>
        <w:t>.</w:t>
      </w:r>
    </w:p>
    <w:p w14:paraId="6320347A" w14:textId="2F4E23A6" w:rsidR="00613F09" w:rsidRPr="00943CDF" w:rsidRDefault="00914E57" w:rsidP="00914E57">
      <w:pPr>
        <w:jc w:val="both"/>
        <w:rPr>
          <w:rFonts w:ascii="Palatino Linotype" w:hAnsi="Palatino Linotype"/>
        </w:rPr>
      </w:pPr>
      <w:r w:rsidRPr="00943CDF">
        <w:rPr>
          <w:rFonts w:ascii="Palatino Linotype" w:hAnsi="Palatino Linotype"/>
        </w:rPr>
        <w:t>Proponiamo tutte q</w:t>
      </w:r>
      <w:r w:rsidR="00613F09" w:rsidRPr="00943CDF">
        <w:rPr>
          <w:rFonts w:ascii="Palatino Linotype" w:hAnsi="Palatino Linotype"/>
        </w:rPr>
        <w:t xml:space="preserve">ueste istanze all’attenzione </w:t>
      </w:r>
      <w:r w:rsidRPr="00943CDF">
        <w:rPr>
          <w:rFonts w:ascii="Palatino Linotype" w:hAnsi="Palatino Linotype"/>
        </w:rPr>
        <w:t xml:space="preserve">dell’opinione pubblica del nostro Paese, </w:t>
      </w:r>
      <w:r w:rsidR="00613F09" w:rsidRPr="00943CDF">
        <w:rPr>
          <w:rFonts w:ascii="Palatino Linotype" w:hAnsi="Palatino Linotype"/>
        </w:rPr>
        <w:t xml:space="preserve">della stampa, </w:t>
      </w:r>
      <w:r w:rsidRPr="00943CDF">
        <w:rPr>
          <w:rFonts w:ascii="Palatino Linotype" w:hAnsi="Palatino Linotype"/>
        </w:rPr>
        <w:t xml:space="preserve">delle forze politiche e sindacali, del Parlamento, </w:t>
      </w:r>
      <w:r w:rsidR="00613F09" w:rsidRPr="00943CDF">
        <w:rPr>
          <w:rFonts w:ascii="Palatino Linotype" w:hAnsi="Palatino Linotype"/>
        </w:rPr>
        <w:t>del Ministero dell’Università e della Ricerca, del Ministero dell’Istruzione</w:t>
      </w:r>
      <w:r w:rsidRPr="00943CDF">
        <w:rPr>
          <w:rFonts w:ascii="Palatino Linotype" w:hAnsi="Palatino Linotype"/>
        </w:rPr>
        <w:t xml:space="preserve"> e del Merito.</w:t>
      </w:r>
      <w:r w:rsidR="00613F09" w:rsidRPr="00943CDF">
        <w:rPr>
          <w:rFonts w:ascii="Palatino Linotype" w:hAnsi="Palatino Linotype"/>
        </w:rPr>
        <w:t xml:space="preserve"> </w:t>
      </w:r>
    </w:p>
    <w:p w14:paraId="1B704E5A" w14:textId="0DD44124" w:rsidR="00613F09" w:rsidRPr="00943CDF" w:rsidRDefault="00192A2D" w:rsidP="00192A2D">
      <w:pPr>
        <w:jc w:val="both"/>
        <w:rPr>
          <w:rFonts w:ascii="Palatino Linotype" w:hAnsi="Palatino Linotype"/>
        </w:rPr>
      </w:pPr>
      <w:r w:rsidRPr="00943CDF">
        <w:rPr>
          <w:rFonts w:ascii="Palatino Linotype" w:hAnsi="Palatino Linotype"/>
        </w:rPr>
        <w:t>È urgente</w:t>
      </w:r>
      <w:r w:rsidR="00613F09" w:rsidRPr="00943CDF">
        <w:rPr>
          <w:rFonts w:ascii="Palatino Linotype" w:hAnsi="Palatino Linotype"/>
        </w:rPr>
        <w:t xml:space="preserve"> una </w:t>
      </w:r>
      <w:r w:rsidRPr="00943CDF">
        <w:rPr>
          <w:rFonts w:ascii="Palatino Linotype" w:hAnsi="Palatino Linotype"/>
        </w:rPr>
        <w:t>vera</w:t>
      </w:r>
      <w:r w:rsidR="00613F09" w:rsidRPr="00943CDF">
        <w:rPr>
          <w:rFonts w:ascii="Palatino Linotype" w:hAnsi="Palatino Linotype"/>
        </w:rPr>
        <w:t xml:space="preserve"> svolta nella politica governativa, che implichi</w:t>
      </w:r>
      <w:r w:rsidR="00761232">
        <w:rPr>
          <w:rFonts w:ascii="Palatino Linotype" w:hAnsi="Palatino Linotype"/>
        </w:rPr>
        <w:t xml:space="preserve"> alcune</w:t>
      </w:r>
      <w:r w:rsidR="00613F09" w:rsidRPr="00943CDF">
        <w:rPr>
          <w:rFonts w:ascii="Palatino Linotype" w:hAnsi="Palatino Linotype"/>
        </w:rPr>
        <w:t xml:space="preserve"> scelt</w:t>
      </w:r>
      <w:r w:rsidR="00761232">
        <w:rPr>
          <w:rFonts w:ascii="Palatino Linotype" w:hAnsi="Palatino Linotype"/>
        </w:rPr>
        <w:t>e fondamentali:</w:t>
      </w:r>
      <w:r w:rsidR="00613F09" w:rsidRPr="00943CDF">
        <w:rPr>
          <w:rFonts w:ascii="Palatino Linotype" w:hAnsi="Palatino Linotype"/>
        </w:rPr>
        <w:t xml:space="preserve"> finanziare adeguatamente il sistema universitario, includendo in particolare l’immissione in ruolo di giovani ricercatrici e ricercatori</w:t>
      </w:r>
      <w:r w:rsidR="00761232">
        <w:rPr>
          <w:rFonts w:ascii="Palatino Linotype" w:hAnsi="Palatino Linotype"/>
        </w:rPr>
        <w:t xml:space="preserve">; </w:t>
      </w:r>
      <w:r w:rsidR="009B28E0" w:rsidRPr="00943CDF">
        <w:rPr>
          <w:rFonts w:ascii="Palatino Linotype" w:hAnsi="Palatino Linotype"/>
        </w:rPr>
        <w:t>affronta</w:t>
      </w:r>
      <w:r w:rsidR="00761232">
        <w:rPr>
          <w:rFonts w:ascii="Palatino Linotype" w:hAnsi="Palatino Linotype"/>
        </w:rPr>
        <w:t>re</w:t>
      </w:r>
      <w:r w:rsidR="009B28E0" w:rsidRPr="00943CDF">
        <w:rPr>
          <w:rFonts w:ascii="Palatino Linotype" w:hAnsi="Palatino Linotype"/>
        </w:rPr>
        <w:t xml:space="preserve"> in modo radicale il male del precariato</w:t>
      </w:r>
      <w:r w:rsidR="00761232">
        <w:rPr>
          <w:rFonts w:ascii="Palatino Linotype" w:hAnsi="Palatino Linotype"/>
        </w:rPr>
        <w:t>;</w:t>
      </w:r>
      <w:r w:rsidR="00613F09" w:rsidRPr="00943CDF">
        <w:rPr>
          <w:rFonts w:ascii="Palatino Linotype" w:hAnsi="Palatino Linotype"/>
        </w:rPr>
        <w:t xml:space="preserve"> garant</w:t>
      </w:r>
      <w:r w:rsidR="00761232">
        <w:rPr>
          <w:rFonts w:ascii="Palatino Linotype" w:hAnsi="Palatino Linotype"/>
        </w:rPr>
        <w:t>ire</w:t>
      </w:r>
      <w:r w:rsidR="00613F09" w:rsidRPr="00943CDF">
        <w:rPr>
          <w:rFonts w:ascii="Palatino Linotype" w:hAnsi="Palatino Linotype"/>
        </w:rPr>
        <w:t xml:space="preserve"> l</w:t>
      </w:r>
      <w:r w:rsidRPr="00943CDF">
        <w:rPr>
          <w:rFonts w:ascii="Palatino Linotype" w:hAnsi="Palatino Linotype"/>
        </w:rPr>
        <w:t>’</w:t>
      </w:r>
      <w:r w:rsidR="00613F09" w:rsidRPr="00943CDF">
        <w:rPr>
          <w:rFonts w:ascii="Palatino Linotype" w:hAnsi="Palatino Linotype"/>
        </w:rPr>
        <w:t>autonomia dell’</w:t>
      </w:r>
      <w:r w:rsidR="00761232">
        <w:rPr>
          <w:rFonts w:ascii="Palatino Linotype" w:hAnsi="Palatino Linotype"/>
        </w:rPr>
        <w:t>U</w:t>
      </w:r>
      <w:r w:rsidR="00613F09" w:rsidRPr="00943CDF">
        <w:rPr>
          <w:rFonts w:ascii="Palatino Linotype" w:hAnsi="Palatino Linotype"/>
        </w:rPr>
        <w:t>niversità</w:t>
      </w:r>
      <w:r w:rsidR="00761232">
        <w:rPr>
          <w:rFonts w:ascii="Palatino Linotype" w:hAnsi="Palatino Linotype"/>
        </w:rPr>
        <w:t>;</w:t>
      </w:r>
      <w:r w:rsidR="00613F09" w:rsidRPr="00943CDF">
        <w:rPr>
          <w:rFonts w:ascii="Palatino Linotype" w:hAnsi="Palatino Linotype"/>
        </w:rPr>
        <w:t xml:space="preserve"> ridefinire il sistema di valutazione in modo da sostituire </w:t>
      </w:r>
      <w:r w:rsidR="009B28E0" w:rsidRPr="00943CDF">
        <w:rPr>
          <w:rFonts w:ascii="Palatino Linotype" w:hAnsi="Palatino Linotype"/>
        </w:rPr>
        <w:t xml:space="preserve">ai parametri puramente quantitativi e </w:t>
      </w:r>
      <w:r w:rsidR="00613F09" w:rsidRPr="00943CDF">
        <w:rPr>
          <w:rFonts w:ascii="Palatino Linotype" w:hAnsi="Palatino Linotype"/>
        </w:rPr>
        <w:t>alla logica del controllo quella dell’incentivo</w:t>
      </w:r>
      <w:r w:rsidR="00725696" w:rsidRPr="00943CDF">
        <w:rPr>
          <w:rFonts w:ascii="Palatino Linotype" w:hAnsi="Palatino Linotype"/>
        </w:rPr>
        <w:t xml:space="preserve"> al miglioramento delle persone</w:t>
      </w:r>
      <w:r w:rsidR="00613F09" w:rsidRPr="00943CDF">
        <w:rPr>
          <w:rFonts w:ascii="Palatino Linotype" w:hAnsi="Palatino Linotype"/>
        </w:rPr>
        <w:t xml:space="preserve"> a</w:t>
      </w:r>
      <w:r w:rsidR="009B28E0" w:rsidRPr="00943CDF">
        <w:rPr>
          <w:rFonts w:ascii="Palatino Linotype" w:hAnsi="Palatino Linotype"/>
        </w:rPr>
        <w:t xml:space="preserve"> un</w:t>
      </w:r>
      <w:r w:rsidR="00613F09" w:rsidRPr="00943CDF">
        <w:rPr>
          <w:rFonts w:ascii="Palatino Linotype" w:hAnsi="Palatino Linotype"/>
        </w:rPr>
        <w:t>a ricerca</w:t>
      </w:r>
      <w:r w:rsidR="009B28E0" w:rsidRPr="00943CDF">
        <w:rPr>
          <w:rFonts w:ascii="Palatino Linotype" w:hAnsi="Palatino Linotype"/>
        </w:rPr>
        <w:t xml:space="preserve"> di qualità.</w:t>
      </w:r>
    </w:p>
    <w:p w14:paraId="6851566D" w14:textId="4ADD0F55" w:rsidR="009B28E0" w:rsidRPr="00943CDF" w:rsidRDefault="009B28E0" w:rsidP="00613F09">
      <w:pPr>
        <w:jc w:val="both"/>
        <w:rPr>
          <w:rFonts w:ascii="Palatino Linotype" w:hAnsi="Palatino Linotype"/>
        </w:rPr>
      </w:pPr>
      <w:r w:rsidRPr="00943CDF">
        <w:rPr>
          <w:rFonts w:ascii="Palatino Linotype" w:hAnsi="Palatino Linotype"/>
        </w:rPr>
        <w:t>Sono istanze che tendono a salvaguardare la libertà personale e collettiva del pensiero, della ricerca, della didattica e della cultura.</w:t>
      </w:r>
    </w:p>
    <w:p w14:paraId="74C7536C" w14:textId="1DBFF4F6" w:rsidR="009B28E0" w:rsidRPr="00943CDF" w:rsidRDefault="00192A2D" w:rsidP="00943CDF">
      <w:pPr>
        <w:jc w:val="both"/>
      </w:pPr>
      <w:r w:rsidRPr="00943CDF">
        <w:rPr>
          <w:rFonts w:ascii="Palatino Linotype" w:hAnsi="Palatino Linotype"/>
        </w:rPr>
        <w:t>Promuoveremo il dibattito su queste idee e proposte in incontri pubblici non solo con le autorità governative competenti, ma più ampiamente con la società civile del nostro Paese per favorire una nuova consapevolezza collettiva della fecondità del pensiero critico, della conoscenza, della ricerca, della formazione, dell’etica pubblica e dell’alleanza tra la generazione adulta e quella che oggi deve poter rinnovare il mondo.</w:t>
      </w:r>
    </w:p>
    <w:sectPr w:rsidR="009B28E0" w:rsidRPr="00943CDF">
      <w:footerReference w:type="default" r:id="rId6"/>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F60D8" w14:textId="77777777" w:rsidR="00041EB5" w:rsidRDefault="00041EB5">
      <w:r>
        <w:separator/>
      </w:r>
    </w:p>
  </w:endnote>
  <w:endnote w:type="continuationSeparator" w:id="0">
    <w:p w14:paraId="12322441" w14:textId="77777777" w:rsidR="00041EB5" w:rsidRDefault="00041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F7AFB" w14:textId="77777777" w:rsidR="00EA4CA0" w:rsidRDefault="00192A2D">
    <w:pPr>
      <w:pStyle w:val="Pidipagina"/>
      <w:jc w:val="center"/>
    </w:pPr>
    <w:r>
      <w:fldChar w:fldCharType="begin"/>
    </w:r>
    <w:r>
      <w:instrText xml:space="preserve"> PAGE </w:instrText>
    </w:r>
    <w:r>
      <w:fldChar w:fldCharType="separate"/>
    </w:r>
    <w:r>
      <w:t>2</w:t>
    </w:r>
    <w:r>
      <w:fldChar w:fldCharType="end"/>
    </w:r>
  </w:p>
  <w:p w14:paraId="47EDA7FB" w14:textId="77777777" w:rsidR="00EA4CA0" w:rsidRDefault="00EA4CA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9AF29" w14:textId="77777777" w:rsidR="00041EB5" w:rsidRDefault="00041EB5">
      <w:r>
        <w:separator/>
      </w:r>
    </w:p>
  </w:footnote>
  <w:footnote w:type="continuationSeparator" w:id="0">
    <w:p w14:paraId="38C2E2F4" w14:textId="77777777" w:rsidR="00041EB5" w:rsidRDefault="00041E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F09"/>
    <w:rsid w:val="00007A1D"/>
    <w:rsid w:val="00033CE2"/>
    <w:rsid w:val="00041EB5"/>
    <w:rsid w:val="00191806"/>
    <w:rsid w:val="00192A2D"/>
    <w:rsid w:val="00330893"/>
    <w:rsid w:val="00336963"/>
    <w:rsid w:val="003B3BCF"/>
    <w:rsid w:val="00613F09"/>
    <w:rsid w:val="00725696"/>
    <w:rsid w:val="00761232"/>
    <w:rsid w:val="008435C2"/>
    <w:rsid w:val="00914E57"/>
    <w:rsid w:val="00943CDF"/>
    <w:rsid w:val="00952AE2"/>
    <w:rsid w:val="009B28E0"/>
    <w:rsid w:val="00A749B1"/>
    <w:rsid w:val="00B64BBB"/>
    <w:rsid w:val="00BD4C99"/>
    <w:rsid w:val="00C07A40"/>
    <w:rsid w:val="00CB011C"/>
    <w:rsid w:val="00EA4CA0"/>
    <w:rsid w:val="00EE0F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27CFE"/>
  <w15:chartTrackingRefBased/>
  <w15:docId w15:val="{52810D09-A6D3-46BF-898D-A438EAEB0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13F09"/>
    <w:pPr>
      <w:suppressAutoHyphens/>
      <w:autoSpaceDN w:val="0"/>
      <w:spacing w:after="0" w:line="240" w:lineRule="auto"/>
    </w:pPr>
    <w:rPr>
      <w:rFonts w:ascii="Aptos" w:eastAsia="Aptos" w:hAnsi="Aptos" w:cs="Apto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613F09"/>
    <w:pPr>
      <w:tabs>
        <w:tab w:val="center" w:pos="4819"/>
        <w:tab w:val="right" w:pos="9638"/>
      </w:tabs>
    </w:pPr>
  </w:style>
  <w:style w:type="character" w:customStyle="1" w:styleId="PidipaginaCarattere">
    <w:name w:val="Piè di pagina Carattere"/>
    <w:basedOn w:val="Carpredefinitoparagrafo"/>
    <w:link w:val="Pidipagina"/>
    <w:rsid w:val="00613F09"/>
    <w:rPr>
      <w:rFonts w:ascii="Aptos" w:eastAsia="Aptos" w:hAnsi="Aptos" w:cs="Aptos"/>
      <w:sz w:val="24"/>
      <w:szCs w:val="24"/>
      <w:lang w:eastAsia="it-IT"/>
    </w:rPr>
  </w:style>
  <w:style w:type="paragraph" w:customStyle="1" w:styleId="font-claude-response-body">
    <w:name w:val="font-claude-response-body"/>
    <w:basedOn w:val="Normale"/>
    <w:rsid w:val="009B28E0"/>
    <w:pPr>
      <w:suppressAutoHyphens w:val="0"/>
      <w:autoSpaceDN/>
      <w:spacing w:before="100" w:beforeAutospacing="1" w:after="100" w:afterAutospacing="1"/>
    </w:pPr>
    <w:rPr>
      <w:rFonts w:ascii="Times New Roman" w:eastAsia="Times New Roman" w:hAnsi="Times New Roman" w:cs="Times New Roman"/>
    </w:rPr>
  </w:style>
  <w:style w:type="character" w:styleId="Enfasicorsivo">
    <w:name w:val="Emphasis"/>
    <w:basedOn w:val="Carpredefinitoparagrafo"/>
    <w:uiPriority w:val="20"/>
    <w:qFormat/>
    <w:rsid w:val="009B28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1028</Words>
  <Characters>5860</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UniMC</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roberto.mancini@unimc.it</dc:creator>
  <cp:keywords/>
  <dc:description/>
  <cp:lastModifiedBy>roberto.mancini@unimc.it</cp:lastModifiedBy>
  <cp:revision>2</cp:revision>
  <dcterms:created xsi:type="dcterms:W3CDTF">2026-04-30T10:23:00Z</dcterms:created>
  <dcterms:modified xsi:type="dcterms:W3CDTF">2026-04-30T10:23:00Z</dcterms:modified>
</cp:coreProperties>
</file>